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21A" w14:textId="77777777" w:rsidR="00F81DE8" w:rsidRPr="00344906" w:rsidRDefault="00F81DE8" w:rsidP="00344906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43C4C73A" w14:textId="77777777" w:rsidR="00E03207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Λατινικά Γ΄ Λυκείου</w:t>
      </w:r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 Κείμενο 18</w:t>
      </w:r>
      <w:r>
        <w:rPr>
          <w:rFonts w:cstheme="minorHAnsi"/>
          <w:b/>
          <w:bCs/>
          <w:sz w:val="24"/>
          <w:szCs w:val="24"/>
          <w:lang w:val="el-GR"/>
        </w:rPr>
        <w:t xml:space="preserve">,  </w:t>
      </w:r>
      <w:r>
        <w:rPr>
          <w:rFonts w:cstheme="minorHAnsi"/>
          <w:sz w:val="24"/>
          <w:szCs w:val="24"/>
          <w:lang w:val="el-GR"/>
        </w:rPr>
        <w:t>1</w:t>
      </w:r>
      <w:r w:rsidRPr="00960F1E">
        <w:rPr>
          <w:rFonts w:cstheme="minorHAnsi"/>
          <w:sz w:val="24"/>
          <w:szCs w:val="24"/>
          <w:lang w:val="el-GR"/>
        </w:rPr>
        <w:t>0λεπτο διαγώνισμα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6F1BCB0B" w14:textId="77777777" w:rsidR="00E03207" w:rsidRPr="00344906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18495012" w14:textId="77777777" w:rsidR="00E03207" w:rsidRPr="00896897" w:rsidRDefault="00E03207" w:rsidP="00E03207">
      <w:pPr>
        <w:spacing w:after="0" w:line="276" w:lineRule="auto"/>
        <w:rPr>
          <w:rFonts w:cstheme="minorHAnsi"/>
          <w:bCs/>
          <w:sz w:val="24"/>
          <w:szCs w:val="24"/>
        </w:rPr>
      </w:pPr>
      <w:r w:rsidRPr="00344906">
        <w:rPr>
          <w:rFonts w:cstheme="minorHAnsi"/>
          <w:bCs/>
          <w:sz w:val="24"/>
          <w:szCs w:val="24"/>
          <w:lang w:val="el-GR"/>
        </w:rPr>
        <w:t>Ημερομηνία</w:t>
      </w:r>
      <w:r w:rsidRPr="00896897">
        <w:rPr>
          <w:rFonts w:cstheme="minorHAnsi"/>
          <w:bCs/>
          <w:sz w:val="24"/>
          <w:szCs w:val="24"/>
        </w:rPr>
        <w:t xml:space="preserve">: …………………..       </w:t>
      </w:r>
      <w:r w:rsidRPr="00344906">
        <w:rPr>
          <w:rFonts w:cstheme="minorHAnsi"/>
          <w:bCs/>
          <w:sz w:val="24"/>
          <w:szCs w:val="24"/>
          <w:lang w:val="el-GR"/>
        </w:rPr>
        <w:t>Τμήμα</w:t>
      </w:r>
      <w:r w:rsidRPr="00896897">
        <w:rPr>
          <w:rFonts w:cstheme="minorHAnsi"/>
          <w:bCs/>
          <w:sz w:val="24"/>
          <w:szCs w:val="24"/>
        </w:rPr>
        <w:t xml:space="preserve">: ………  </w:t>
      </w:r>
      <w:r w:rsidRPr="00344906">
        <w:rPr>
          <w:rFonts w:cstheme="minorHAnsi"/>
          <w:bCs/>
          <w:sz w:val="24"/>
          <w:szCs w:val="24"/>
          <w:lang w:val="el-GR"/>
        </w:rPr>
        <w:t>Ονοματεπώνυμο</w:t>
      </w:r>
      <w:r w:rsidRPr="00896897">
        <w:rPr>
          <w:rFonts w:cstheme="minorHAnsi"/>
          <w:bCs/>
          <w:sz w:val="24"/>
          <w:szCs w:val="24"/>
        </w:rPr>
        <w:t>:  …………………….……………………………………….……….</w:t>
      </w:r>
    </w:p>
    <w:p w14:paraId="4F918BBE" w14:textId="77777777" w:rsidR="00E03207" w:rsidRPr="00896897" w:rsidRDefault="00E03207" w:rsidP="00E03207">
      <w:pPr>
        <w:spacing w:after="0" w:line="276" w:lineRule="auto"/>
        <w:rPr>
          <w:rFonts w:eastAsia="Calibri" w:cstheme="minorHAnsi"/>
          <w:bCs/>
          <w:sz w:val="24"/>
          <w:szCs w:val="24"/>
        </w:rPr>
      </w:pPr>
    </w:p>
    <w:p w14:paraId="6AB95AC9" w14:textId="77777777" w:rsidR="00896897" w:rsidRPr="004054EF" w:rsidRDefault="00896897" w:rsidP="0089689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shd w:val="clear" w:color="auto" w:fill="D9F5FF"/>
        </w:rPr>
      </w:pPr>
      <w:r w:rsidRPr="004054EF">
        <w:rPr>
          <w:rFonts w:eastAsia="Calibri" w:cstheme="minorHAnsi"/>
          <w:bCs/>
          <w:sz w:val="24"/>
          <w:szCs w:val="24"/>
        </w:rPr>
        <w:t xml:space="preserve">Hercules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Geryonis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ex Hispania in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eum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locum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adduxisse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dicitur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, ubi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postea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Romulus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urbem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Romam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condidit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Prope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Tiberim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fluvium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Hercules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refecisse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fertur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et ipse de via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fessus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ibi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dormivisse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. Tum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Cacus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pastor,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fretus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viribus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quosdam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in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speluncam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caudis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traxit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aversos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>.</w:t>
      </w:r>
      <w:r w:rsidRPr="00BA3B6F">
        <w:rPr>
          <w:rFonts w:eastAsia="Calibri" w:cstheme="minorHAnsi"/>
          <w:bCs/>
          <w:sz w:val="24"/>
          <w:szCs w:val="24"/>
        </w:rPr>
        <w:t xml:space="preserve"> </w:t>
      </w:r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Ubi Hercules, e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somno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excitatus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gregem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aspexit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et partem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abesse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sensit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pergit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ad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proximam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speluncam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sed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postquam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boum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vestigia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foras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versa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vidit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confusus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gregem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ex loco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infesto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amovere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coepit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Sed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bovum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mugitus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ex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spelunca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auditus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Herculem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convertit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Tum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Cacus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vi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prohibere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eum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conatus, Herculis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clava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interficitur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</w:p>
    <w:p w14:paraId="63DCBC3D" w14:textId="77777777" w:rsidR="00896897" w:rsidRPr="00344906" w:rsidRDefault="00896897" w:rsidP="00896897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62E6D98" w14:textId="77777777" w:rsidR="00896897" w:rsidRPr="00E03207" w:rsidRDefault="00896897" w:rsidP="00896897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eastAsia="Calibri" w:cstheme="minorHAnsi"/>
          <w:b/>
          <w:sz w:val="24"/>
          <w:szCs w:val="24"/>
          <w:lang w:val="el-GR"/>
        </w:rPr>
        <w:t>Α</w:t>
      </w:r>
      <w:r w:rsidRPr="00344906">
        <w:rPr>
          <w:rFonts w:eastAsia="Calibri" w:cstheme="minorHAnsi"/>
          <w:b/>
          <w:sz w:val="24"/>
          <w:szCs w:val="24"/>
        </w:rPr>
        <w:t>.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Να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μεταφράσετε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τ</w:t>
      </w:r>
      <w:r w:rsidRPr="00344906">
        <w:rPr>
          <w:rFonts w:eastAsia="Calibri" w:cstheme="minorHAnsi"/>
          <w:sz w:val="24"/>
          <w:szCs w:val="24"/>
        </w:rPr>
        <w:t xml:space="preserve">o </w:t>
      </w:r>
      <w:r w:rsidRPr="00344906">
        <w:rPr>
          <w:rFonts w:eastAsia="Calibri" w:cstheme="minorHAnsi"/>
          <w:sz w:val="24"/>
          <w:szCs w:val="24"/>
          <w:lang w:val="el-GR"/>
        </w:rPr>
        <w:t>απόσπασμα</w:t>
      </w:r>
      <w:r w:rsidRPr="00344906">
        <w:rPr>
          <w:rFonts w:eastAsia="Calibri" w:cstheme="minorHAnsi"/>
          <w:sz w:val="24"/>
          <w:szCs w:val="24"/>
        </w:rPr>
        <w:t>:«</w:t>
      </w:r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sed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postquam</w:t>
      </w:r>
      <w:proofErr w:type="spellEnd"/>
      <w:r w:rsidRPr="00344906">
        <w:rPr>
          <w:rFonts w:eastAsia="Calibri" w:cstheme="minorHAnsi"/>
          <w:sz w:val="24"/>
          <w:szCs w:val="24"/>
        </w:rPr>
        <w:t>...</w:t>
      </w:r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amovere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proofErr w:type="gram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coepit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  <w:r w:rsidRPr="00344906">
        <w:rPr>
          <w:rFonts w:eastAsia="Calibri" w:cstheme="minorHAnsi"/>
          <w:sz w:val="24"/>
          <w:szCs w:val="24"/>
        </w:rPr>
        <w:t>»</w:t>
      </w:r>
      <w:proofErr w:type="gramEnd"/>
      <w:r w:rsidRPr="00344906">
        <w:rPr>
          <w:rFonts w:eastAsia="Calibri" w:cstheme="minorHAnsi"/>
          <w:sz w:val="24"/>
          <w:szCs w:val="24"/>
        </w:rPr>
        <w:tab/>
      </w:r>
      <w:r w:rsidRPr="008E1CD0">
        <w:rPr>
          <w:rFonts w:eastAsia="Calibri" w:cstheme="minorHAnsi"/>
          <w:sz w:val="24"/>
          <w:szCs w:val="24"/>
        </w:rPr>
        <w:t xml:space="preserve">                           </w:t>
      </w:r>
      <w:r w:rsidRPr="00344906">
        <w:rPr>
          <w:rFonts w:eastAsia="Calibri" w:cstheme="minorHAnsi"/>
          <w:sz w:val="24"/>
          <w:szCs w:val="24"/>
        </w:rPr>
        <w:tab/>
      </w:r>
      <w:r w:rsidRPr="00E03207">
        <w:rPr>
          <w:rFonts w:cstheme="minorHAnsi"/>
          <w:b/>
          <w:bCs/>
          <w:sz w:val="24"/>
          <w:szCs w:val="24"/>
          <w:lang w:val="el-GR"/>
        </w:rPr>
        <w:t>(</w:t>
      </w:r>
      <w:r w:rsidRPr="00344906">
        <w:rPr>
          <w:rFonts w:cstheme="minorHAnsi"/>
          <w:b/>
          <w:bCs/>
          <w:sz w:val="24"/>
          <w:szCs w:val="24"/>
          <w:lang w:val="el-GR"/>
        </w:rPr>
        <w:t>Μονάδες</w:t>
      </w:r>
      <w:r w:rsidRPr="00E03207">
        <w:rPr>
          <w:rFonts w:cstheme="minorHAnsi"/>
          <w:b/>
          <w:bCs/>
          <w:sz w:val="24"/>
          <w:szCs w:val="24"/>
          <w:lang w:val="el-GR"/>
        </w:rPr>
        <w:t xml:space="preserve"> 20)</w:t>
      </w:r>
    </w:p>
    <w:p w14:paraId="5E27B6E7" w14:textId="77777777" w:rsidR="006D5B05" w:rsidRPr="006D5B05" w:rsidRDefault="006D5B05" w:rsidP="006D5B05">
      <w:pPr>
        <w:spacing w:after="0" w:line="276" w:lineRule="auto"/>
        <w:jc w:val="both"/>
        <w:rPr>
          <w:rFonts w:eastAsia="Calibri" w:cstheme="minorHAnsi"/>
          <w:b/>
          <w:color w:val="00B050"/>
          <w:sz w:val="24"/>
          <w:szCs w:val="24"/>
          <w:lang w:val="el-GR"/>
        </w:rPr>
      </w:pPr>
      <w:bookmarkStart w:id="0" w:name="_Hlk171383950"/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 xml:space="preserve">αλλά όταν είδε τα ίχνη των βοδιών στραμμένα προς τα έξω, </w:t>
      </w:r>
      <w:r w:rsidRPr="006D5B05">
        <w:rPr>
          <w:rFonts w:eastAsia="Times New Roman" w:cstheme="minorHAnsi"/>
          <w:color w:val="00B050"/>
          <w:sz w:val="24"/>
          <w:szCs w:val="24"/>
          <w:lang w:val="el-GR" w:eastAsia="el-GR"/>
        </w:rPr>
        <w:t>μπερδεμένος</w:t>
      </w:r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>/επειδή βρέθηκε σε αμηχανία άρχισε να απομακρύνει το κοπάδι (</w:t>
      </w:r>
      <w:r w:rsidRPr="006D5B05">
        <w:rPr>
          <w:rFonts w:eastAsia="Times New Roman" w:cstheme="minorHAnsi"/>
          <w:color w:val="00B050"/>
          <w:sz w:val="24"/>
          <w:szCs w:val="24"/>
          <w:lang w:val="el-GR" w:eastAsia="el-GR"/>
        </w:rPr>
        <w:t>του</w:t>
      </w:r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 xml:space="preserve">) από τον εχθρικό τόπο. </w:t>
      </w:r>
    </w:p>
    <w:p w14:paraId="106FDBB6" w14:textId="77777777" w:rsidR="006D5B05" w:rsidRDefault="006D5B05" w:rsidP="006D5B05">
      <w:pPr>
        <w:spacing w:after="0" w:line="276" w:lineRule="auto"/>
        <w:jc w:val="both"/>
        <w:rPr>
          <w:rFonts w:eastAsia="Times New Roman"/>
          <w:color w:val="FF0066"/>
          <w:szCs w:val="24"/>
          <w:u w:val="single"/>
          <w:lang w:val="el-GR" w:eastAsia="el-GR"/>
        </w:rPr>
      </w:pP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 xml:space="preserve">ΜΕΤΑΦΡΑΣΗ του </w:t>
      </w:r>
      <w:r w:rsidRPr="002668D7">
        <w:rPr>
          <w:rFonts w:eastAsia="Times New Roman"/>
          <w:color w:val="FF0066"/>
          <w:szCs w:val="24"/>
          <w:u w:val="single"/>
          <w:lang w:eastAsia="el-GR"/>
        </w:rPr>
        <w:t>study</w:t>
      </w: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>4</w:t>
      </w:r>
      <w:r w:rsidRPr="002668D7">
        <w:rPr>
          <w:rFonts w:eastAsia="Times New Roman"/>
          <w:color w:val="FF0066"/>
          <w:szCs w:val="24"/>
          <w:u w:val="single"/>
          <w:lang w:eastAsia="el-GR"/>
        </w:rPr>
        <w:t>exams</w:t>
      </w:r>
      <w:r w:rsidRPr="00F362EF">
        <w:rPr>
          <w:rFonts w:eastAsia="Times New Roman"/>
          <w:color w:val="FF0066"/>
          <w:szCs w:val="24"/>
          <w:u w:val="single"/>
          <w:lang w:val="el-GR" w:eastAsia="el-GR"/>
        </w:rPr>
        <w:t xml:space="preserve"> </w:t>
      </w:r>
    </w:p>
    <w:p w14:paraId="2E4C8E37" w14:textId="77777777" w:rsidR="006D5B05" w:rsidRPr="006D5B05" w:rsidRDefault="006D5B05" w:rsidP="006D5B05">
      <w:pPr>
        <w:spacing w:after="0" w:line="276" w:lineRule="auto"/>
        <w:jc w:val="both"/>
        <w:rPr>
          <w:rFonts w:cstheme="minorHAnsi"/>
          <w:color w:val="00B050"/>
          <w:sz w:val="24"/>
          <w:szCs w:val="24"/>
          <w:lang w:val="el-GR"/>
        </w:rPr>
      </w:pPr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>αλλά όταν είδε τις πατημασιές των βοδιών στραμμένες προς τα έξω (</w:t>
      </w:r>
      <w:r w:rsidRPr="00C94902">
        <w:rPr>
          <w:rFonts w:eastAsia="Calibri" w:cstheme="minorHAnsi"/>
          <w:bCs/>
          <w:color w:val="00B050"/>
          <w:sz w:val="24"/>
          <w:szCs w:val="24"/>
          <w:lang w:val="el-GR"/>
        </w:rPr>
        <w:t>ή ότι οι πατημασιές των βοδιών ήταν στραμμένες προς τα έξω</w:t>
      </w:r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>), μπερδεμένος (</w:t>
      </w:r>
      <w:r w:rsidRPr="00C94902">
        <w:rPr>
          <w:rFonts w:eastAsia="Calibri" w:cstheme="minorHAnsi"/>
          <w:bCs/>
          <w:color w:val="00B050"/>
          <w:sz w:val="24"/>
          <w:szCs w:val="24"/>
          <w:lang w:val="el-GR"/>
        </w:rPr>
        <w:t>ή επειδή βρέθηκε σε αμηχανία</w:t>
      </w:r>
      <w:r w:rsidRPr="006D5B05">
        <w:rPr>
          <w:rFonts w:eastAsia="Calibri" w:cstheme="minorHAnsi"/>
          <w:b/>
          <w:color w:val="00B050"/>
          <w:sz w:val="24"/>
          <w:szCs w:val="24"/>
          <w:lang w:val="el-GR"/>
        </w:rPr>
        <w:t xml:space="preserve">) άρχισε να απομακρύνει το κοπάδι από κείνο τον εχθρικό τόπο. </w:t>
      </w:r>
    </w:p>
    <w:bookmarkEnd w:id="0"/>
    <w:p w14:paraId="4C6ADA0B" w14:textId="1A286223" w:rsidR="00B84CB7" w:rsidRPr="00F362EF" w:rsidRDefault="006C6A8C" w:rsidP="00B84CB7">
      <w:pPr>
        <w:spacing w:after="0" w:line="276" w:lineRule="auto"/>
        <w:jc w:val="right"/>
        <w:rPr>
          <w:rFonts w:eastAsia="Calibri" w:cstheme="minorHAnsi"/>
          <w:b/>
          <w:color w:val="00642D"/>
          <w:sz w:val="24"/>
          <w:szCs w:val="24"/>
          <w:lang w:val="el-GR"/>
        </w:rPr>
      </w:pPr>
      <w:r w:rsidRPr="00344906">
        <w:rPr>
          <w:rFonts w:cstheme="minorHAnsi"/>
          <w:sz w:val="24"/>
          <w:szCs w:val="24"/>
          <w:lang w:val="el-GR"/>
        </w:rPr>
        <w:t xml:space="preserve">   </w:t>
      </w:r>
      <w:r w:rsidR="007C5B3A" w:rsidRPr="00344906">
        <w:rPr>
          <w:rFonts w:eastAsia="Calibri" w:cstheme="minorHAnsi"/>
          <w:sz w:val="24"/>
          <w:szCs w:val="24"/>
          <w:lang w:val="el-GR"/>
        </w:rPr>
        <w:tab/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="00B84CB7"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1</w:t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,</w:t>
      </w:r>
      <w:r w:rsidR="00B84CB7"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4</w:t>
      </w:r>
      <w:r w:rsidR="00B84CB7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01D89F98" w14:textId="3A3BAF97" w:rsidR="00F21C08" w:rsidRPr="00344906" w:rsidRDefault="00F21C08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3E87515A" w14:textId="7B075A10" w:rsidR="00BF3BE6" w:rsidRDefault="000B0520" w:rsidP="00344906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344906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344906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6D5B05">
        <w:rPr>
          <w:rFonts w:cstheme="minorHAnsi"/>
          <w:bCs/>
          <w:sz w:val="24"/>
          <w:szCs w:val="24"/>
          <w:lang w:val="el-GR"/>
        </w:rPr>
        <w:t xml:space="preserve">Ποιο ιδανικό ενσαρκώνεται σε όλους τους Ρωμαίους λόγιους και λογοτέχνες; 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 </w:t>
      </w:r>
      <w:r w:rsidR="006D5B05">
        <w:rPr>
          <w:rFonts w:cstheme="minorHAnsi"/>
          <w:bCs/>
          <w:sz w:val="24"/>
          <w:szCs w:val="24"/>
          <w:lang w:val="el-GR"/>
        </w:rPr>
        <w:t xml:space="preserve">               </w:t>
      </w:r>
      <w:r w:rsidR="009452C8">
        <w:rPr>
          <w:rFonts w:cstheme="minorHAnsi"/>
          <w:bCs/>
          <w:sz w:val="24"/>
          <w:szCs w:val="24"/>
          <w:lang w:val="el-GR"/>
        </w:rPr>
        <w:t xml:space="preserve">   </w:t>
      </w:r>
      <w:r w:rsidR="009452C8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BF3BE6" w:rsidRPr="00344906">
        <w:rPr>
          <w:rFonts w:cstheme="minorHAnsi"/>
          <w:b/>
          <w:bCs/>
          <w:sz w:val="24"/>
          <w:szCs w:val="24"/>
          <w:lang w:val="el-GR"/>
        </w:rPr>
        <w:t>(Μονάδες 10)</w:t>
      </w:r>
    </w:p>
    <w:p w14:paraId="70D89CE8" w14:textId="64171FA8" w:rsidR="002E11B5" w:rsidRPr="002E11B5" w:rsidRDefault="002E11B5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   </w:t>
      </w:r>
    </w:p>
    <w:p w14:paraId="1AD78B70" w14:textId="45183827" w:rsidR="002802FC" w:rsidRPr="002802FC" w:rsidRDefault="006D5B05" w:rsidP="002802FC">
      <w:pPr>
        <w:spacing w:after="0" w:line="240" w:lineRule="auto"/>
        <w:rPr>
          <w:rFonts w:ascii="Calibri" w:eastAsia="Times New Roman" w:hAnsi="Calibri" w:cs="Calibri"/>
          <w:color w:val="00B050"/>
          <w:sz w:val="24"/>
          <w:szCs w:val="24"/>
          <w:lang w:val="el-GR" w:eastAsia="el-GR"/>
        </w:rPr>
      </w:pPr>
      <w:r w:rsidRPr="006D5B05">
        <w:rPr>
          <w:rFonts w:ascii="Calibri-Bold" w:eastAsia="Times New Roman" w:hAnsi="Calibri-Bold" w:cs="Times New Roman"/>
          <w:color w:val="00B050"/>
          <w:sz w:val="24"/>
          <w:szCs w:val="24"/>
          <w:lang w:val="el-GR" w:eastAsia="el-GR"/>
        </w:rPr>
        <w:t>Το ιδανικό της</w:t>
      </w:r>
      <w:r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 κατοχής των δύο γλωσσών </w:t>
      </w:r>
      <w:r w:rsidRPr="006D5B05">
        <w:rPr>
          <w:rFonts w:ascii="Calibri-Bold" w:eastAsia="Times New Roman" w:hAnsi="Calibri-Bold" w:cs="Times New Roman"/>
          <w:color w:val="00B050"/>
          <w:sz w:val="24"/>
          <w:szCs w:val="24"/>
          <w:lang w:val="el-GR" w:eastAsia="el-GR"/>
        </w:rPr>
        <w:t>και</w:t>
      </w:r>
      <w:r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 λογοτεχνιών, </w:t>
      </w:r>
      <w:r w:rsidRPr="006D5B05">
        <w:rPr>
          <w:rFonts w:ascii="Calibri-Bold" w:eastAsia="Times New Roman" w:hAnsi="Calibri-Bold" w:cs="Times New Roman"/>
          <w:color w:val="00B050"/>
          <w:sz w:val="24"/>
          <w:szCs w:val="24"/>
          <w:lang w:val="el-GR" w:eastAsia="el-GR"/>
        </w:rPr>
        <w:t>της</w:t>
      </w:r>
      <w:r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 Ελληνικής </w:t>
      </w:r>
      <w:r w:rsidRPr="006D5B05">
        <w:rPr>
          <w:rFonts w:ascii="Calibri-Bold" w:eastAsia="Times New Roman" w:hAnsi="Calibri-Bold" w:cs="Times New Roman"/>
          <w:color w:val="00B050"/>
          <w:sz w:val="24"/>
          <w:szCs w:val="24"/>
          <w:lang w:val="el-GR" w:eastAsia="el-GR"/>
        </w:rPr>
        <w:t>και</w:t>
      </w:r>
      <w:r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 xml:space="preserve"> Λατινικής.</w:t>
      </w:r>
    </w:p>
    <w:p w14:paraId="4C651AB7" w14:textId="2F508D93" w:rsidR="00A37E29" w:rsidRPr="00344906" w:rsidRDefault="00B84CB7" w:rsidP="00B84CB7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2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>,</w:t>
      </w:r>
      <w:r w:rsidRPr="00B84CB7">
        <w:rPr>
          <w:rFonts w:eastAsia="Palatino Linotype" w:cstheme="minorHAnsi"/>
          <w:color w:val="CC0099"/>
          <w:sz w:val="16"/>
          <w:szCs w:val="16"/>
          <w:lang w:val="el-GR" w:eastAsia="x-none"/>
        </w:rPr>
        <w:t>5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5280F5A8" w14:textId="77777777" w:rsidR="00B84CB7" w:rsidRPr="00B84CB7" w:rsidRDefault="00B84CB7" w:rsidP="00344906">
      <w:pPr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5DBEB612" w14:textId="6CC7A775" w:rsidR="003B0BC7" w:rsidRPr="00344906" w:rsidRDefault="002119E1" w:rsidP="0034490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l-GR" w:eastAsia="el-GR"/>
        </w:rPr>
      </w:pPr>
      <w:r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E94E81">
        <w:rPr>
          <w:rFonts w:eastAsia="Calibri" w:cstheme="minorHAnsi"/>
          <w:sz w:val="24"/>
          <w:szCs w:val="24"/>
          <w:lang w:val="el-GR"/>
        </w:rPr>
        <w:t>Ποια λέξη του κειμένου είναι ετυμολογικά συγγενής με τ</w:t>
      </w:r>
      <w:r w:rsidR="006D5B05">
        <w:rPr>
          <w:rFonts w:eastAsia="Calibri" w:cstheme="minorHAnsi"/>
          <w:sz w:val="24"/>
          <w:szCs w:val="24"/>
          <w:lang w:val="el-GR"/>
        </w:rPr>
        <w:t xml:space="preserve">η λέξη </w:t>
      </w:r>
      <w:r w:rsidR="00E94E81">
        <w:rPr>
          <w:rFonts w:eastAsia="Calibri" w:cstheme="minorHAnsi"/>
          <w:sz w:val="24"/>
          <w:szCs w:val="24"/>
          <w:lang w:val="el-GR"/>
        </w:rPr>
        <w:t xml:space="preserve"> </w:t>
      </w:r>
      <w:r w:rsidR="006D5B05">
        <w:rPr>
          <w:rFonts w:eastAsia="Calibri" w:cstheme="minorHAnsi"/>
          <w:b/>
          <w:bCs/>
          <w:sz w:val="24"/>
          <w:szCs w:val="24"/>
          <w:lang w:val="el-GR"/>
        </w:rPr>
        <w:t>πανηγύρι;</w:t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B76B06">
        <w:rPr>
          <w:rFonts w:eastAsia="Calibri" w:cstheme="minorHAnsi"/>
          <w:sz w:val="24"/>
          <w:szCs w:val="24"/>
          <w:lang w:val="el-GR"/>
        </w:rPr>
        <w:t xml:space="preserve">            </w:t>
      </w:r>
      <w:r w:rsidR="00344906">
        <w:rPr>
          <w:rFonts w:eastAsia="Calibri" w:cstheme="minorHAnsi"/>
          <w:sz w:val="24"/>
          <w:szCs w:val="24"/>
          <w:lang w:val="el-GR"/>
        </w:rPr>
        <w:t xml:space="preserve"> 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 xml:space="preserve">(Μονάδες </w:t>
      </w:r>
      <w:r w:rsidR="00B76B06">
        <w:rPr>
          <w:rFonts w:eastAsia="Times New Roman" w:cstheme="minorHAnsi"/>
          <w:b/>
          <w:bCs/>
          <w:sz w:val="24"/>
          <w:szCs w:val="24"/>
          <w:lang w:val="el-GR" w:eastAsia="el-GR"/>
        </w:rPr>
        <w:t>10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>)</w:t>
      </w:r>
    </w:p>
    <w:p w14:paraId="61D1ED34" w14:textId="77777777" w:rsidR="006D5B05" w:rsidRDefault="006D5B05" w:rsidP="006D5B05">
      <w:pPr>
        <w:spacing w:after="0" w:line="240" w:lineRule="auto"/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</w:pPr>
      <w:proofErr w:type="spellStart"/>
      <w:r w:rsidRPr="006D5B05">
        <w:rPr>
          <w:rFonts w:ascii="Calibri-Bold" w:eastAsia="Times New Roman" w:hAnsi="Calibri-Bold" w:cs="Times New Roman"/>
          <w:b/>
          <w:bCs/>
          <w:color w:val="00B050"/>
          <w:sz w:val="24"/>
          <w:szCs w:val="24"/>
          <w:lang w:val="el-GR" w:eastAsia="el-GR"/>
        </w:rPr>
        <w:t>gregem</w:t>
      </w:r>
      <w:proofErr w:type="spellEnd"/>
      <w:r w:rsidRPr="006D5B05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r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  </w:t>
      </w:r>
    </w:p>
    <w:p w14:paraId="4A7FD876" w14:textId="305FAF39" w:rsidR="005415B5" w:rsidRPr="00344906" w:rsidRDefault="005415B5" w:rsidP="006D5B05">
      <w:pPr>
        <w:spacing w:after="0" w:line="240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το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λάθος αφαιρούμε </w:t>
      </w:r>
      <w:r w:rsidRPr="005415B5">
        <w:rPr>
          <w:rFonts w:eastAsia="Palatino Linotype" w:cstheme="minorHAnsi"/>
          <w:color w:val="CC0099"/>
          <w:sz w:val="16"/>
          <w:szCs w:val="16"/>
          <w:lang w:val="el-GR" w:eastAsia="x-none"/>
        </w:rPr>
        <w:t>10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421A82D4" w14:textId="77777777" w:rsidR="00F21C08" w:rsidRPr="00344906" w:rsidRDefault="00F21C08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0E19E36C" w14:textId="7DD31F9E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του ρήματος </w:t>
      </w:r>
      <w:proofErr w:type="spellStart"/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amovere</w:t>
      </w:r>
      <w:proofErr w:type="spellEnd"/>
      <w:r w:rsidR="00090F0F" w:rsidRPr="00090F0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7C5B3A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</w:t>
      </w:r>
      <w:r w:rsidR="00285FAF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963015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E91D1F2" w14:textId="4FBB2BAB" w:rsidR="00E94E81" w:rsidRPr="00090F0F" w:rsidRDefault="00090F0F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  <w:proofErr w:type="spellStart"/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>amoveo-amovi-amotum-</w:t>
      </w:r>
      <w:proofErr w:type="gramStart"/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>amovēre</w:t>
      </w:r>
      <w:proofErr w:type="spellEnd"/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 xml:space="preserve">  2</w:t>
      </w:r>
      <w:proofErr w:type="gramEnd"/>
      <w:r w:rsidRPr="00090F0F">
        <w:rPr>
          <w:rFonts w:eastAsia="Times New Roman" w:cstheme="minorHAnsi"/>
          <w:bCs/>
          <w:color w:val="00B050"/>
          <w:sz w:val="24"/>
          <w:szCs w:val="24"/>
          <w:vertAlign w:val="superscript"/>
          <w:lang w:eastAsia="el-GR"/>
        </w:rPr>
        <w:t>ης</w:t>
      </w:r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 xml:space="preserve"> </w:t>
      </w:r>
      <w:proofErr w:type="spellStart"/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>συζ</w:t>
      </w:r>
      <w:proofErr w:type="spellEnd"/>
      <w:r w:rsidRPr="00090F0F">
        <w:rPr>
          <w:rFonts w:eastAsia="Times New Roman" w:cstheme="minorHAnsi"/>
          <w:bCs/>
          <w:color w:val="00B050"/>
          <w:sz w:val="24"/>
          <w:szCs w:val="24"/>
          <w:lang w:eastAsia="el-GR"/>
        </w:rPr>
        <w:t>.</w:t>
      </w:r>
    </w:p>
    <w:p w14:paraId="0194D4D7" w14:textId="6EC383AA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46B7658F" w14:textId="77777777" w:rsidR="0067009B" w:rsidRPr="005415B5" w:rsidRDefault="0067009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</w:p>
    <w:p w14:paraId="04BFFB6A" w14:textId="261F1139" w:rsidR="0067009B" w:rsidRPr="00896897" w:rsidRDefault="00E2696C" w:rsidP="00B76B06">
      <w:pPr>
        <w:shd w:val="clear" w:color="auto" w:fill="FFFFFF"/>
        <w:spacing w:after="0" w:line="276" w:lineRule="auto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77F57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κλίνετε το ουσιαστικό </w:t>
      </w:r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vi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(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Μονάδες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1</w:t>
      </w:r>
      <w:r w:rsidR="00B76B06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5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)   </w:t>
      </w:r>
    </w:p>
    <w:p w14:paraId="6F927FA5" w14:textId="791C9246" w:rsidR="0067009B" w:rsidRPr="00090F0F" w:rsidRDefault="00090F0F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</w:pP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vires</w:t>
      </w:r>
      <w:r w:rsidR="002E11B5"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, </w:t>
      </w: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virium</w:t>
      </w:r>
      <w:r w:rsidR="002E11B5"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, </w:t>
      </w: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viribus</w:t>
      </w:r>
      <w:r w:rsidR="002E11B5"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, </w:t>
      </w:r>
      <w:r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vires</w:t>
      </w:r>
      <w:r>
        <w:rPr>
          <w:rFonts w:eastAsia="Calibri" w:cstheme="minorHAnsi"/>
          <w:bCs/>
          <w:noProof/>
          <w:color w:val="92D050"/>
          <w:kern w:val="1"/>
          <w:sz w:val="24"/>
          <w:szCs w:val="24"/>
          <w:lang w:eastAsia="ar-SA"/>
        </w:rPr>
        <w:t xml:space="preserve"> (viris)</w:t>
      </w:r>
      <w:r w:rsidR="002E11B5"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, </w:t>
      </w: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vires</w:t>
      </w:r>
      <w:r w:rsidR="002E11B5" w:rsidRPr="00090F0F"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 xml:space="preserve">, </w:t>
      </w:r>
      <w:r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  <w:t>viribus</w:t>
      </w:r>
    </w:p>
    <w:p w14:paraId="5CCA2F3E" w14:textId="77777777" w:rsidR="005415B5" w:rsidRPr="00344906" w:rsidRDefault="00030721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090F0F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</w:r>
      <w:r w:rsidRPr="00090F0F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ab/>
        <w:t xml:space="preserve">          </w:t>
      </w:r>
      <w:r w:rsidR="005415B5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 w:rsidR="005415B5"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="005415B5"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1465239B" w14:textId="538348F8" w:rsidR="00A37E29" w:rsidRPr="00344906" w:rsidRDefault="00A37E29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</w:p>
    <w:p w14:paraId="6CCFF525" w14:textId="2A926EB5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43342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προσδιορίσετε το είδος του απαρεμφάτου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proofErr w:type="spellStart"/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abesse</w:t>
      </w:r>
      <w:proofErr w:type="spellEnd"/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,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ον συντακτικό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του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ρόλο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, το υποκείμενό του και το φαινόμενο ταυτοπροσωπίας ή ετεροπροσωπίας και γιατί</w:t>
      </w:r>
      <w:r w:rsidR="00743342" w:rsidRPr="00344906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2E11B5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                                            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3C36C4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</w:p>
    <w:p w14:paraId="3535A1B2" w14:textId="74F7625C" w:rsidR="003C36C4" w:rsidRPr="002E11B5" w:rsidRDefault="002E11B5" w:rsidP="002E11B5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sz w:val="24"/>
          <w:szCs w:val="24"/>
          <w:lang w:val="el-GR" w:eastAsia="el-GR"/>
        </w:rPr>
      </w:pP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Ε</w:t>
      </w:r>
      <w:r w:rsidR="003C36C4" w:rsidRPr="002E11B5">
        <w:rPr>
          <w:rFonts w:eastAsia="Times New Roman" w:cstheme="minorHAnsi"/>
          <w:color w:val="28272B"/>
          <w:sz w:val="24"/>
          <w:szCs w:val="24"/>
          <w:lang w:val="el-GR" w:eastAsia="el-GR"/>
        </w:rPr>
        <w:t>ίναι</w:t>
      </w:r>
      <w:r w:rsidR="003C36C4" w:rsidRPr="002E11B5">
        <w:rPr>
          <w:rFonts w:eastAsia="Times New Roman" w:cstheme="minorHAnsi"/>
          <w:b/>
          <w:sz w:val="24"/>
          <w:szCs w:val="24"/>
          <w:lang w:val="el-GR" w:eastAsia="el-GR"/>
        </w:rPr>
        <w:t xml:space="preserve">  </w:t>
      </w:r>
      <w:r w:rsidR="00C94902" w:rsidRPr="00C94902">
        <w:rPr>
          <w:rFonts w:eastAsia="Times New Roman" w:cstheme="minorHAnsi"/>
          <w:b/>
          <w:bCs/>
          <w:color w:val="00B050"/>
          <w:sz w:val="24"/>
          <w:szCs w:val="24"/>
          <w:lang w:val="el-GR" w:eastAsia="el-GR"/>
        </w:rPr>
        <w:t>ειδικό</w:t>
      </w:r>
      <w:r w:rsid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απαρέμφατο, </w:t>
      </w:r>
      <w:r w:rsidR="00C94902" w:rsidRPr="00C94902">
        <w:rPr>
          <w:rFonts w:eastAsia="Times New Roman" w:cstheme="minorHAnsi"/>
          <w:b/>
          <w:bCs/>
          <w:color w:val="00B050"/>
          <w:sz w:val="24"/>
          <w:szCs w:val="24"/>
          <w:lang w:val="el-GR" w:eastAsia="el-GR"/>
        </w:rPr>
        <w:t>αντικείμενο</w:t>
      </w:r>
      <w:r w:rsid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στο ρήμα </w:t>
      </w:r>
      <w:proofErr w:type="spellStart"/>
      <w:r w:rsidR="00C94902">
        <w:rPr>
          <w:rFonts w:eastAsia="Times New Roman" w:cstheme="minorHAnsi"/>
          <w:color w:val="00B050"/>
          <w:sz w:val="24"/>
          <w:szCs w:val="24"/>
          <w:lang w:eastAsia="el-GR"/>
        </w:rPr>
        <w:t>sensit</w:t>
      </w:r>
      <w:proofErr w:type="spellEnd"/>
      <w:r w:rsidR="00C94902"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>,</w:t>
      </w:r>
      <w:r w:rsid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υποκείμενό του είναι το </w:t>
      </w:r>
      <w:r w:rsidR="00C94902" w:rsidRPr="00C94902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>partem</w:t>
      </w:r>
      <w:r w:rsidR="00C94902"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r w:rsid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και έχουμε </w:t>
      </w:r>
      <w:r w:rsidR="00C94902" w:rsidRPr="00C94902">
        <w:rPr>
          <w:rFonts w:eastAsia="Times New Roman" w:cstheme="minorHAnsi"/>
          <w:b/>
          <w:bCs/>
          <w:color w:val="00B050"/>
          <w:sz w:val="24"/>
          <w:szCs w:val="24"/>
          <w:lang w:val="el-GR" w:eastAsia="el-GR"/>
        </w:rPr>
        <w:t>ετεροπροσωπία</w:t>
      </w:r>
      <w:r w:rsid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, γιατί το υποκείμενο του ρήματος είναι το </w:t>
      </w:r>
      <w:r w:rsidR="006F197B" w:rsidRPr="002E11B5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proofErr w:type="spellStart"/>
      <w:r w:rsidR="00C94902" w:rsidRPr="00C94902">
        <w:rPr>
          <w:rFonts w:eastAsia="Times New Roman" w:cstheme="minorHAnsi"/>
          <w:b/>
          <w:bCs/>
          <w:color w:val="00B050"/>
          <w:sz w:val="24"/>
          <w:szCs w:val="24"/>
          <w:lang w:val="el-GR" w:eastAsia="el-GR"/>
        </w:rPr>
        <w:t>Hercules</w:t>
      </w:r>
      <w:proofErr w:type="spellEnd"/>
      <w:r w:rsidR="00C94902">
        <w:rPr>
          <w:rFonts w:eastAsia="Times New Roman" w:cstheme="minorHAnsi"/>
          <w:b/>
          <w:sz w:val="24"/>
          <w:szCs w:val="24"/>
          <w:lang w:val="el-GR" w:eastAsia="el-GR"/>
        </w:rPr>
        <w:t>.</w:t>
      </w:r>
      <w:r w:rsidR="00C94902" w:rsidRPr="00C94902">
        <w:rPr>
          <w:rFonts w:eastAsia="Times New Roman" w:cstheme="minorHAnsi"/>
          <w:b/>
          <w:sz w:val="24"/>
          <w:szCs w:val="24"/>
          <w:lang w:val="el-GR" w:eastAsia="el-GR"/>
        </w:rPr>
        <w:t xml:space="preserve"> </w:t>
      </w:r>
    </w:p>
    <w:p w14:paraId="6E933E10" w14:textId="77777777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3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6589029A" w14:textId="77777777" w:rsidR="003C36C4" w:rsidRPr="00344906" w:rsidRDefault="003C36C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CF09379" w14:textId="2BC704B5" w:rsidR="00743342" w:rsidRPr="00344906" w:rsidRDefault="00E2696C" w:rsidP="00B84CB7">
      <w:pP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Δ</w:t>
      </w:r>
      <w:r w:rsidR="00393FFD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971A37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</w:t>
      </w:r>
      <w:r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2</w:t>
      </w:r>
      <w:r w:rsidR="00393FFD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971A37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αναλύσετε τη μετοχή </w:t>
      </w:r>
      <w:proofErr w:type="spellStart"/>
      <w:r w:rsidR="00C94902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auditus</w:t>
      </w:r>
      <w:proofErr w:type="spellEnd"/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σε δευτερεύουσα πρόταση.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9490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(Μονάδες 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EAEF997" w14:textId="6DB54BE9" w:rsidR="00C94902" w:rsidRPr="005415B5" w:rsidRDefault="00C94902" w:rsidP="00C94902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C94902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>qui</w:t>
      </w:r>
      <w:r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proofErr w:type="spellStart"/>
      <w:r w:rsidRPr="00C94902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>auditus</w:t>
      </w:r>
      <w:proofErr w:type="spellEnd"/>
      <w:r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</w:t>
      </w:r>
      <w:proofErr w:type="spellStart"/>
      <w:r w:rsidRPr="00C94902">
        <w:rPr>
          <w:rFonts w:eastAsia="Times New Roman" w:cstheme="minorHAnsi"/>
          <w:b/>
          <w:bCs/>
          <w:color w:val="00B050"/>
          <w:sz w:val="24"/>
          <w:szCs w:val="24"/>
          <w:lang w:eastAsia="el-GR"/>
        </w:rPr>
        <w:t>est</w:t>
      </w:r>
      <w:proofErr w:type="spellEnd"/>
      <w:r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>/</w:t>
      </w:r>
      <w:proofErr w:type="spellStart"/>
      <w:r w:rsidRPr="00C94902">
        <w:rPr>
          <w:rFonts w:eastAsia="Times New Roman" w:cstheme="minorHAnsi"/>
          <w:color w:val="00B050"/>
          <w:sz w:val="24"/>
          <w:szCs w:val="24"/>
          <w:lang w:eastAsia="el-GR"/>
        </w:rPr>
        <w:t>erat</w:t>
      </w:r>
      <w:proofErr w:type="spellEnd"/>
      <w:r w:rsidRPr="00C94902">
        <w:rPr>
          <w:rFonts w:eastAsia="Times New Roman" w:cstheme="minorHAnsi"/>
          <w:color w:val="00B050"/>
          <w:sz w:val="24"/>
          <w:szCs w:val="24"/>
          <w:lang w:val="el-GR" w:eastAsia="el-GR"/>
        </w:rPr>
        <w:t xml:space="preserve">  </w:t>
      </w:r>
    </w:p>
    <w:p w14:paraId="626DE1BD" w14:textId="3F08D895" w:rsidR="00B84CB7" w:rsidRPr="005415B5" w:rsidRDefault="00B84CB7" w:rsidP="00B84CB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1C0E234" w14:textId="312E4DE2" w:rsidR="005415B5" w:rsidRPr="00344906" w:rsidRDefault="005415B5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[για κάθε λάθος αφαιρούμε </w:t>
      </w:r>
      <w:r>
        <w:rPr>
          <w:rFonts w:eastAsia="Palatino Linotype" w:cstheme="minorHAnsi"/>
          <w:color w:val="CC0099"/>
          <w:sz w:val="16"/>
          <w:szCs w:val="16"/>
          <w:lang w:val="el-GR" w:eastAsia="x-none"/>
        </w:rPr>
        <w:t>5</w:t>
      </w:r>
      <w:r w:rsidRPr="00165B69">
        <w:rPr>
          <w:rFonts w:eastAsia="Palatino Linotype" w:cstheme="minorHAnsi"/>
          <w:color w:val="CC0099"/>
          <w:sz w:val="16"/>
          <w:szCs w:val="16"/>
          <w:lang w:val="el-GR" w:eastAsia="x-none"/>
        </w:rPr>
        <w:t xml:space="preserve"> μονάδες]</w:t>
      </w:r>
    </w:p>
    <w:p w14:paraId="5B062AE9" w14:textId="77777777" w:rsidR="00393FFD" w:rsidRPr="00344906" w:rsidRDefault="00393F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6A90AFB" w14:textId="77777777" w:rsidR="006819FD" w:rsidRDefault="006819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2957C06" w14:textId="77777777" w:rsidR="006F197B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1D53CD0" w14:textId="77777777" w:rsidR="006F197B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B868EF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8F9E416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EC7A73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80637E1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BD2D3A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43CFC6D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77A2B0A" w14:textId="77777777" w:rsidR="00B76B06" w:rsidRPr="00EF7DDF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8AB9DF" w14:textId="77777777" w:rsidR="006F197B" w:rsidRPr="00EF7DDF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10996B3" w14:textId="3BF76162" w:rsidR="006F197B" w:rsidRPr="005415B5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eastAsia="el-GR"/>
        </w:rPr>
      </w:pPr>
      <w:bookmarkStart w:id="1" w:name="_Hlk171384775"/>
      <w:r w:rsidRPr="00EF7DDF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5415B5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bookmarkEnd w:id="1"/>
    <w:p w14:paraId="5A7ABDEE" w14:textId="77777777" w:rsidR="006F197B" w:rsidRPr="00344906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6F197B" w:rsidRPr="00344906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55"/>
    <w:multiLevelType w:val="hybridMultilevel"/>
    <w:tmpl w:val="67A0C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605"/>
    <w:multiLevelType w:val="hybridMultilevel"/>
    <w:tmpl w:val="157A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5596"/>
    <w:multiLevelType w:val="hybridMultilevel"/>
    <w:tmpl w:val="829AF2D0"/>
    <w:lvl w:ilvl="0" w:tplc="DCCAE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593"/>
    <w:multiLevelType w:val="hybridMultilevel"/>
    <w:tmpl w:val="FA542B56"/>
    <w:lvl w:ilvl="0" w:tplc="C6ECC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827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297"/>
    <w:multiLevelType w:val="hybridMultilevel"/>
    <w:tmpl w:val="6AF4AC06"/>
    <w:lvl w:ilvl="0" w:tplc="137033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7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25BE"/>
    <w:multiLevelType w:val="hybridMultilevel"/>
    <w:tmpl w:val="85F81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018F"/>
    <w:multiLevelType w:val="hybridMultilevel"/>
    <w:tmpl w:val="8EC24FBE"/>
    <w:lvl w:ilvl="0" w:tplc="51EC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10C3"/>
    <w:multiLevelType w:val="hybridMultilevel"/>
    <w:tmpl w:val="6BB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42831025">
    <w:abstractNumId w:val="9"/>
  </w:num>
  <w:num w:numId="2" w16cid:durableId="2016153300">
    <w:abstractNumId w:val="5"/>
  </w:num>
  <w:num w:numId="3" w16cid:durableId="1802528596">
    <w:abstractNumId w:val="12"/>
  </w:num>
  <w:num w:numId="4" w16cid:durableId="269245973">
    <w:abstractNumId w:val="14"/>
  </w:num>
  <w:num w:numId="5" w16cid:durableId="471170311">
    <w:abstractNumId w:val="25"/>
  </w:num>
  <w:num w:numId="6" w16cid:durableId="629944360">
    <w:abstractNumId w:val="30"/>
  </w:num>
  <w:num w:numId="7" w16cid:durableId="1435586985">
    <w:abstractNumId w:val="6"/>
  </w:num>
  <w:num w:numId="8" w16cid:durableId="562986622">
    <w:abstractNumId w:val="26"/>
  </w:num>
  <w:num w:numId="9" w16cid:durableId="1717392419">
    <w:abstractNumId w:val="10"/>
  </w:num>
  <w:num w:numId="10" w16cid:durableId="952439275">
    <w:abstractNumId w:val="19"/>
  </w:num>
  <w:num w:numId="11" w16cid:durableId="1175420465">
    <w:abstractNumId w:val="4"/>
  </w:num>
  <w:num w:numId="12" w16cid:durableId="733893647">
    <w:abstractNumId w:val="16"/>
  </w:num>
  <w:num w:numId="13" w16cid:durableId="449512299">
    <w:abstractNumId w:val="18"/>
  </w:num>
  <w:num w:numId="14" w16cid:durableId="684749637">
    <w:abstractNumId w:val="24"/>
  </w:num>
  <w:num w:numId="15" w16cid:durableId="1195508384">
    <w:abstractNumId w:val="27"/>
  </w:num>
  <w:num w:numId="16" w16cid:durableId="1717123342">
    <w:abstractNumId w:val="1"/>
  </w:num>
  <w:num w:numId="17" w16cid:durableId="1117673689">
    <w:abstractNumId w:val="2"/>
  </w:num>
  <w:num w:numId="18" w16cid:durableId="1902018242">
    <w:abstractNumId w:val="11"/>
  </w:num>
  <w:num w:numId="19" w16cid:durableId="1905991954">
    <w:abstractNumId w:val="13"/>
  </w:num>
  <w:num w:numId="20" w16cid:durableId="1343974016">
    <w:abstractNumId w:val="23"/>
  </w:num>
  <w:num w:numId="21" w16cid:durableId="373191452">
    <w:abstractNumId w:val="29"/>
  </w:num>
  <w:num w:numId="22" w16cid:durableId="392584624">
    <w:abstractNumId w:val="17"/>
  </w:num>
  <w:num w:numId="23" w16cid:durableId="1263730823">
    <w:abstractNumId w:val="28"/>
  </w:num>
  <w:num w:numId="24" w16cid:durableId="2047177678">
    <w:abstractNumId w:val="3"/>
  </w:num>
  <w:num w:numId="25" w16cid:durableId="759300849">
    <w:abstractNumId w:val="15"/>
  </w:num>
  <w:num w:numId="26" w16cid:durableId="2093431650">
    <w:abstractNumId w:val="0"/>
  </w:num>
  <w:num w:numId="27" w16cid:durableId="1247761637">
    <w:abstractNumId w:val="8"/>
  </w:num>
  <w:num w:numId="28" w16cid:durableId="307367224">
    <w:abstractNumId w:val="7"/>
  </w:num>
  <w:num w:numId="29" w16cid:durableId="1501309238">
    <w:abstractNumId w:val="20"/>
  </w:num>
  <w:num w:numId="30" w16cid:durableId="1114323932">
    <w:abstractNumId w:val="21"/>
  </w:num>
  <w:num w:numId="31" w16cid:durableId="2075660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0721"/>
    <w:rsid w:val="00036FAA"/>
    <w:rsid w:val="00090F0F"/>
    <w:rsid w:val="000B0520"/>
    <w:rsid w:val="000C1B15"/>
    <w:rsid w:val="000C768C"/>
    <w:rsid w:val="000D0064"/>
    <w:rsid w:val="00106DB0"/>
    <w:rsid w:val="00123B90"/>
    <w:rsid w:val="001304B2"/>
    <w:rsid w:val="001507DE"/>
    <w:rsid w:val="001579A6"/>
    <w:rsid w:val="0017482F"/>
    <w:rsid w:val="002119E1"/>
    <w:rsid w:val="002429E1"/>
    <w:rsid w:val="00251FF7"/>
    <w:rsid w:val="00252770"/>
    <w:rsid w:val="00272FE2"/>
    <w:rsid w:val="002802FC"/>
    <w:rsid w:val="00285FAF"/>
    <w:rsid w:val="002B54AF"/>
    <w:rsid w:val="002E11B5"/>
    <w:rsid w:val="00310D4E"/>
    <w:rsid w:val="00344906"/>
    <w:rsid w:val="00355F86"/>
    <w:rsid w:val="00393FFD"/>
    <w:rsid w:val="003A00C1"/>
    <w:rsid w:val="003B0BC7"/>
    <w:rsid w:val="003B0EBD"/>
    <w:rsid w:val="003C36C4"/>
    <w:rsid w:val="003D07EF"/>
    <w:rsid w:val="00401207"/>
    <w:rsid w:val="0042541B"/>
    <w:rsid w:val="00437BD9"/>
    <w:rsid w:val="00441E44"/>
    <w:rsid w:val="0048045C"/>
    <w:rsid w:val="00481796"/>
    <w:rsid w:val="004C24E9"/>
    <w:rsid w:val="004D7768"/>
    <w:rsid w:val="00516F49"/>
    <w:rsid w:val="005415B5"/>
    <w:rsid w:val="00565FFB"/>
    <w:rsid w:val="005732F5"/>
    <w:rsid w:val="00592137"/>
    <w:rsid w:val="005A5B3A"/>
    <w:rsid w:val="005B3804"/>
    <w:rsid w:val="005B7DA6"/>
    <w:rsid w:val="005D2571"/>
    <w:rsid w:val="005F291E"/>
    <w:rsid w:val="00627ABB"/>
    <w:rsid w:val="00645A18"/>
    <w:rsid w:val="00646D5F"/>
    <w:rsid w:val="0067009B"/>
    <w:rsid w:val="00677F57"/>
    <w:rsid w:val="006819FD"/>
    <w:rsid w:val="006A055E"/>
    <w:rsid w:val="006B0361"/>
    <w:rsid w:val="006B60E1"/>
    <w:rsid w:val="006C6A8C"/>
    <w:rsid w:val="006D5B05"/>
    <w:rsid w:val="006E5953"/>
    <w:rsid w:val="006F197B"/>
    <w:rsid w:val="00743342"/>
    <w:rsid w:val="007752EF"/>
    <w:rsid w:val="00783749"/>
    <w:rsid w:val="00796616"/>
    <w:rsid w:val="007C5B3A"/>
    <w:rsid w:val="00845922"/>
    <w:rsid w:val="00896897"/>
    <w:rsid w:val="008A71A2"/>
    <w:rsid w:val="008B3DCF"/>
    <w:rsid w:val="008F4C29"/>
    <w:rsid w:val="009052F4"/>
    <w:rsid w:val="00906DBB"/>
    <w:rsid w:val="009452C8"/>
    <w:rsid w:val="00963015"/>
    <w:rsid w:val="00971901"/>
    <w:rsid w:val="00971A37"/>
    <w:rsid w:val="00983077"/>
    <w:rsid w:val="009941A6"/>
    <w:rsid w:val="009D2722"/>
    <w:rsid w:val="00A045CE"/>
    <w:rsid w:val="00A33DB5"/>
    <w:rsid w:val="00A37E29"/>
    <w:rsid w:val="00A5184B"/>
    <w:rsid w:val="00A5311C"/>
    <w:rsid w:val="00A562CA"/>
    <w:rsid w:val="00AC0434"/>
    <w:rsid w:val="00B01BE3"/>
    <w:rsid w:val="00B3074A"/>
    <w:rsid w:val="00B74F6B"/>
    <w:rsid w:val="00B76B06"/>
    <w:rsid w:val="00B82C1E"/>
    <w:rsid w:val="00B84CB7"/>
    <w:rsid w:val="00BA371E"/>
    <w:rsid w:val="00BE5489"/>
    <w:rsid w:val="00BE7901"/>
    <w:rsid w:val="00BF3BE6"/>
    <w:rsid w:val="00C32C1F"/>
    <w:rsid w:val="00C500D6"/>
    <w:rsid w:val="00C60D08"/>
    <w:rsid w:val="00C67BC9"/>
    <w:rsid w:val="00C94902"/>
    <w:rsid w:val="00CA604B"/>
    <w:rsid w:val="00D0012F"/>
    <w:rsid w:val="00D1126F"/>
    <w:rsid w:val="00D16DC8"/>
    <w:rsid w:val="00D241E5"/>
    <w:rsid w:val="00DC4304"/>
    <w:rsid w:val="00DD3B72"/>
    <w:rsid w:val="00E03207"/>
    <w:rsid w:val="00E03D1D"/>
    <w:rsid w:val="00E2696C"/>
    <w:rsid w:val="00E27DAC"/>
    <w:rsid w:val="00E338BB"/>
    <w:rsid w:val="00E638B1"/>
    <w:rsid w:val="00E70D1A"/>
    <w:rsid w:val="00E94E81"/>
    <w:rsid w:val="00EC616B"/>
    <w:rsid w:val="00ED7A53"/>
    <w:rsid w:val="00EE519D"/>
    <w:rsid w:val="00F21C08"/>
    <w:rsid w:val="00F6024F"/>
    <w:rsid w:val="00F80B03"/>
    <w:rsid w:val="00F81DE8"/>
    <w:rsid w:val="00F847E1"/>
    <w:rsid w:val="00FA0B87"/>
    <w:rsid w:val="00FB1EF1"/>
    <w:rsid w:val="00FC427D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843"/>
  <w15:docId w15:val="{F41E230C-7E13-4AE3-A50F-848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filologiko serres</cp:lastModifiedBy>
  <cp:revision>3</cp:revision>
  <cp:lastPrinted>2024-01-27T17:07:00Z</cp:lastPrinted>
  <dcterms:created xsi:type="dcterms:W3CDTF">2024-08-15T04:47:00Z</dcterms:created>
  <dcterms:modified xsi:type="dcterms:W3CDTF">2024-08-15T05:17:00Z</dcterms:modified>
</cp:coreProperties>
</file>